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AF1E3" w14:textId="77777777" w:rsidR="005E19FB" w:rsidRDefault="003C6329">
      <w:pPr>
        <w:ind w:left="172"/>
        <w:rPr>
          <w:rFonts w:ascii="Times New Roman"/>
          <w:sz w:val="20"/>
        </w:rPr>
      </w:pPr>
      <w:bookmarkStart w:id="0" w:name="_Hlk212462865"/>
      <w:bookmarkEnd w:id="0"/>
      <w:r>
        <w:rPr>
          <w:rFonts w:ascii="Times New Roman"/>
          <w:noProof/>
          <w:sz w:val="20"/>
        </w:rPr>
        <w:drawing>
          <wp:inline distT="0" distB="0" distL="0" distR="0" wp14:anchorId="000D3CC2" wp14:editId="16E09B3F">
            <wp:extent cx="6451096" cy="1101280"/>
            <wp:effectExtent l="0" t="0" r="0" b="0"/>
            <wp:docPr id="1" name="Image 1">
              <a:hlinkClick xmlns:a="http://schemas.openxmlformats.org/drawingml/2006/main" r:id="rId7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1096" cy="110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2"/>
          <w:sz w:val="20"/>
        </w:rPr>
        <w:t xml:space="preserve"> </w:t>
      </w:r>
      <w:r>
        <w:rPr>
          <w:rFonts w:ascii="Times New Roman"/>
          <w:noProof/>
          <w:spacing w:val="52"/>
          <w:position w:val="5"/>
          <w:sz w:val="20"/>
        </w:rPr>
        <w:drawing>
          <wp:inline distT="0" distB="0" distL="0" distR="0" wp14:anchorId="41B07F47" wp14:editId="2B0FA18D">
            <wp:extent cx="1042594" cy="104241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594" cy="104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E4D30" w14:textId="26D9E773" w:rsidR="005E19FB" w:rsidRDefault="00DD0B24">
      <w:pPr>
        <w:pStyle w:val="Title"/>
        <w:spacing w:before="134"/>
        <w:ind w:left="587"/>
      </w:pPr>
      <w:r>
        <w:rPr>
          <w:color w:val="242020"/>
        </w:rPr>
        <w:t>Thursday, February 5, 2026</w:t>
      </w:r>
    </w:p>
    <w:p w14:paraId="6AC3D4FF" w14:textId="46039702" w:rsidR="005E19FB" w:rsidRDefault="009472A9">
      <w:pPr>
        <w:pStyle w:val="Title"/>
        <w:ind w:right="518"/>
      </w:pPr>
      <w:r>
        <w:rPr>
          <w:color w:val="242020"/>
        </w:rPr>
        <w:t>8:</w:t>
      </w:r>
      <w:r w:rsidR="00CF1914">
        <w:rPr>
          <w:color w:val="242020"/>
        </w:rPr>
        <w:t>0</w:t>
      </w:r>
      <w:r>
        <w:rPr>
          <w:color w:val="242020"/>
        </w:rPr>
        <w:t xml:space="preserve">0 a.m. to 3:30 </w:t>
      </w:r>
      <w:r>
        <w:rPr>
          <w:color w:val="242020"/>
          <w:spacing w:val="-4"/>
        </w:rPr>
        <w:t>p.m.</w:t>
      </w:r>
    </w:p>
    <w:p w14:paraId="75CF1B11" w14:textId="77777777" w:rsidR="005E19FB" w:rsidRDefault="003C6329">
      <w:pPr>
        <w:spacing w:before="81" w:line="225" w:lineRule="auto"/>
        <w:ind w:left="571" w:right="516"/>
        <w:jc w:val="center"/>
        <w:rPr>
          <w:rFonts w:ascii="Futura PT Bold"/>
          <w:b/>
          <w:sz w:val="36"/>
        </w:rPr>
      </w:pPr>
      <w:r>
        <w:rPr>
          <w:rFonts w:ascii="Futura PT Bold"/>
          <w:b/>
          <w:color w:val="242020"/>
          <w:sz w:val="36"/>
        </w:rPr>
        <w:t>Commercial</w:t>
      </w:r>
      <w:r>
        <w:rPr>
          <w:rFonts w:ascii="Futura PT Bold"/>
          <w:b/>
          <w:color w:val="242020"/>
          <w:spacing w:val="-8"/>
          <w:sz w:val="36"/>
        </w:rPr>
        <w:t xml:space="preserve"> </w:t>
      </w:r>
      <w:r>
        <w:rPr>
          <w:rFonts w:ascii="Futura PT Bold"/>
          <w:b/>
          <w:color w:val="242020"/>
          <w:sz w:val="36"/>
        </w:rPr>
        <w:t>Sexual</w:t>
      </w:r>
      <w:r>
        <w:rPr>
          <w:rFonts w:ascii="Futura PT Bold"/>
          <w:b/>
          <w:color w:val="242020"/>
          <w:spacing w:val="-8"/>
          <w:sz w:val="36"/>
        </w:rPr>
        <w:t xml:space="preserve"> </w:t>
      </w:r>
      <w:r>
        <w:rPr>
          <w:rFonts w:ascii="Futura PT Bold"/>
          <w:b/>
          <w:color w:val="242020"/>
          <w:sz w:val="36"/>
        </w:rPr>
        <w:t>Exploitation</w:t>
      </w:r>
      <w:r>
        <w:rPr>
          <w:rFonts w:ascii="Futura PT Bold"/>
          <w:b/>
          <w:color w:val="242020"/>
          <w:spacing w:val="-8"/>
          <w:sz w:val="36"/>
        </w:rPr>
        <w:t xml:space="preserve"> </w:t>
      </w:r>
      <w:r>
        <w:rPr>
          <w:rFonts w:ascii="Futura PT Bold"/>
          <w:b/>
          <w:color w:val="242020"/>
          <w:sz w:val="36"/>
        </w:rPr>
        <w:t>Identification</w:t>
      </w:r>
      <w:r>
        <w:rPr>
          <w:rFonts w:ascii="Futura PT Bold"/>
          <w:b/>
          <w:color w:val="242020"/>
          <w:spacing w:val="-8"/>
          <w:sz w:val="36"/>
        </w:rPr>
        <w:t xml:space="preserve"> </w:t>
      </w:r>
      <w:r>
        <w:rPr>
          <w:rFonts w:ascii="Futura PT Bold"/>
          <w:b/>
          <w:color w:val="242020"/>
          <w:sz w:val="36"/>
        </w:rPr>
        <w:t>Tool</w:t>
      </w:r>
      <w:r>
        <w:rPr>
          <w:rFonts w:ascii="Futura PT Bold"/>
          <w:b/>
          <w:color w:val="242020"/>
          <w:spacing w:val="-8"/>
          <w:sz w:val="36"/>
        </w:rPr>
        <w:t xml:space="preserve"> </w:t>
      </w:r>
      <w:r>
        <w:rPr>
          <w:rFonts w:ascii="Futura PT Bold"/>
          <w:b/>
          <w:color w:val="242020"/>
          <w:sz w:val="36"/>
        </w:rPr>
        <w:t>(CSE-IT) Training for Law Enforcement &amp; Criminal Justice Personnel</w:t>
      </w:r>
    </w:p>
    <w:p w14:paraId="254E529D" w14:textId="77777777" w:rsidR="005E19FB" w:rsidRDefault="005E19FB">
      <w:pPr>
        <w:pStyle w:val="BodyText"/>
        <w:spacing w:before="21"/>
        <w:rPr>
          <w:rFonts w:ascii="Futura PT Bold"/>
          <w:b/>
          <w:sz w:val="36"/>
        </w:rPr>
      </w:pPr>
    </w:p>
    <w:p w14:paraId="48C41931" w14:textId="77777777" w:rsidR="005E19FB" w:rsidRDefault="003C6329">
      <w:pPr>
        <w:pStyle w:val="BodyText"/>
        <w:spacing w:line="223" w:lineRule="auto"/>
        <w:ind w:left="515" w:right="657"/>
        <w:jc w:val="both"/>
      </w:pPr>
      <w:r>
        <w:rPr>
          <w:rFonts w:ascii="Futura PT Bold" w:hAnsi="Futura PT Bold"/>
          <w:b/>
          <w:color w:val="242020"/>
          <w:u w:val="single" w:color="242020"/>
        </w:rPr>
        <w:t>What is the CSE-IT?</w:t>
      </w:r>
      <w:r>
        <w:rPr>
          <w:rFonts w:ascii="Futura PT Bold" w:hAnsi="Futura PT Bold"/>
          <w:b/>
          <w:color w:val="242020"/>
        </w:rPr>
        <w:t xml:space="preserve"> </w:t>
      </w:r>
      <w:r>
        <w:rPr>
          <w:color w:val="242020"/>
        </w:rPr>
        <w:t>WestCoast Children’s Clinic’s Commercial Sexual Exploitation-Identification Tool (CSE-IT, pronounced “see it”) is a validated screening tool that helps identify children who are commercially sexually exploited (CSE). The CSE-IT is appropriate for use by any provider serving youth, including child welfare workers, probation officers, mental health clinicians, and first responders. The CSE-IT is designed to improve early identification of children and youth who are at high risk of experiencing or may be experiencing commercial sexual exploitation (CSEC)</w:t>
      </w:r>
      <w:r>
        <w:rPr>
          <w:color w:val="242020"/>
          <w:spacing w:val="40"/>
        </w:rPr>
        <w:t xml:space="preserve"> </w:t>
      </w:r>
      <w:r>
        <w:rPr>
          <w:color w:val="242020"/>
        </w:rPr>
        <w:t>and human trafficking.</w:t>
      </w:r>
    </w:p>
    <w:p w14:paraId="26074392" w14:textId="77777777" w:rsidR="005E19FB" w:rsidRDefault="003C6329">
      <w:pPr>
        <w:pStyle w:val="BodyText"/>
        <w:spacing w:before="192" w:line="223" w:lineRule="auto"/>
        <w:ind w:left="510" w:right="657"/>
        <w:jc w:val="both"/>
      </w:pPr>
      <w:r>
        <w:rPr>
          <w:rFonts w:ascii="Futura PT Bold"/>
          <w:b/>
          <w:color w:val="242020"/>
          <w:u w:val="single" w:color="242020"/>
        </w:rPr>
        <w:t>Why is CSE-IT training important for law enforcement and criminal justice personnel?</w:t>
      </w:r>
      <w:r>
        <w:rPr>
          <w:rFonts w:ascii="Futura PT Bold"/>
          <w:b/>
          <w:color w:val="242020"/>
        </w:rPr>
        <w:t xml:space="preserve"> </w:t>
      </w:r>
      <w:r>
        <w:rPr>
          <w:color w:val="242020"/>
        </w:rPr>
        <w:t>Law enforcement officers and criminal justice personnel often encounter vulnerable and at-risk children and youth when carrying out their duties. CSE-IT training will help equip law enforcement officers and criminal justice personnel with information they can use to more effectively identify children who may be experiencing commercial sexual</w:t>
      </w:r>
      <w:r>
        <w:rPr>
          <w:color w:val="242020"/>
          <w:spacing w:val="80"/>
        </w:rPr>
        <w:t xml:space="preserve"> </w:t>
      </w:r>
      <w:r>
        <w:rPr>
          <w:color w:val="242020"/>
          <w:spacing w:val="-2"/>
        </w:rPr>
        <w:t>exploitation.</w:t>
      </w:r>
    </w:p>
    <w:p w14:paraId="7FB7F88C" w14:textId="77777777" w:rsidR="005E19FB" w:rsidRDefault="003C6329">
      <w:pPr>
        <w:spacing w:before="212" w:line="216" w:lineRule="auto"/>
        <w:ind w:left="515" w:right="669"/>
        <w:jc w:val="both"/>
        <w:rPr>
          <w:sz w:val="24"/>
        </w:rPr>
      </w:pPr>
      <w:r>
        <w:rPr>
          <w:rFonts w:ascii="Futura PT Bold"/>
          <w:b/>
          <w:color w:val="242020"/>
          <w:sz w:val="24"/>
          <w:u w:val="single" w:color="242020"/>
        </w:rPr>
        <w:t>Who should attend this training?</w:t>
      </w:r>
      <w:r>
        <w:rPr>
          <w:rFonts w:ascii="Futura PT Bold"/>
          <w:b/>
          <w:color w:val="242020"/>
          <w:spacing w:val="80"/>
          <w:sz w:val="24"/>
        </w:rPr>
        <w:t xml:space="preserve"> </w:t>
      </w:r>
      <w:r>
        <w:rPr>
          <w:color w:val="242020"/>
          <w:sz w:val="24"/>
        </w:rPr>
        <w:t>Anyone who works in the criminal justice field, particularly those who work with children and youth.</w:t>
      </w:r>
    </w:p>
    <w:p w14:paraId="4FC7221F" w14:textId="77777777" w:rsidR="005E19FB" w:rsidRDefault="005E19FB">
      <w:pPr>
        <w:spacing w:line="216" w:lineRule="auto"/>
        <w:jc w:val="both"/>
        <w:rPr>
          <w:sz w:val="24"/>
        </w:rPr>
        <w:sectPr w:rsidR="005E19FB" w:rsidSect="007D528E">
          <w:footerReference w:type="default" r:id="rId10"/>
          <w:type w:val="continuous"/>
          <w:pgSz w:w="12240" w:h="15840"/>
          <w:pgMar w:top="140" w:right="60" w:bottom="0" w:left="20" w:header="0" w:footer="144" w:gutter="0"/>
          <w:cols w:space="720"/>
          <w:docGrid w:linePitch="299"/>
        </w:sectPr>
      </w:pPr>
    </w:p>
    <w:p w14:paraId="2574E47E" w14:textId="77777777" w:rsidR="005E19FB" w:rsidRDefault="003C6329">
      <w:pPr>
        <w:pStyle w:val="Heading1"/>
        <w:spacing w:before="177"/>
        <w:ind w:left="497"/>
        <w:rPr>
          <w:u w:val="none"/>
        </w:rPr>
      </w:pPr>
      <w:r>
        <w:rPr>
          <w:color w:val="242020"/>
          <w:u w:color="242020"/>
        </w:rPr>
        <w:t>This</w:t>
      </w:r>
      <w:r>
        <w:rPr>
          <w:color w:val="242020"/>
          <w:spacing w:val="-2"/>
          <w:u w:color="242020"/>
        </w:rPr>
        <w:t xml:space="preserve"> </w:t>
      </w:r>
      <w:r>
        <w:rPr>
          <w:color w:val="242020"/>
          <w:u w:color="242020"/>
        </w:rPr>
        <w:t xml:space="preserve">CSE-IT Training </w:t>
      </w:r>
      <w:r>
        <w:rPr>
          <w:color w:val="242020"/>
          <w:spacing w:val="-2"/>
          <w:u w:color="242020"/>
        </w:rPr>
        <w:t>will:</w:t>
      </w:r>
    </w:p>
    <w:p w14:paraId="106E7876" w14:textId="77777777" w:rsidR="005E19FB" w:rsidRDefault="003C6329">
      <w:pPr>
        <w:pStyle w:val="ListParagraph"/>
        <w:numPr>
          <w:ilvl w:val="0"/>
          <w:numId w:val="1"/>
        </w:numPr>
        <w:tabs>
          <w:tab w:val="left" w:pos="871"/>
        </w:tabs>
        <w:spacing w:before="233" w:line="256" w:lineRule="auto"/>
        <w:ind w:right="29"/>
        <w:rPr>
          <w:sz w:val="24"/>
        </w:rPr>
      </w:pPr>
      <w:r>
        <w:rPr>
          <w:color w:val="242020"/>
          <w:sz w:val="24"/>
        </w:rPr>
        <w:t>Enable law enforcement and criminal justice personnel to accurately identify indicators of child sexual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exploitation,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without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relying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solely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on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 xml:space="preserve">youth self-disclosure, alerting the need for investigation, </w:t>
      </w:r>
      <w:r>
        <w:rPr>
          <w:color w:val="242020"/>
          <w:spacing w:val="-4"/>
          <w:sz w:val="24"/>
        </w:rPr>
        <w:t>and</w:t>
      </w:r>
    </w:p>
    <w:p w14:paraId="791013AA" w14:textId="77777777" w:rsidR="005E19FB" w:rsidRDefault="003C6329">
      <w:pPr>
        <w:pStyle w:val="ListParagraph"/>
        <w:numPr>
          <w:ilvl w:val="0"/>
          <w:numId w:val="1"/>
        </w:numPr>
        <w:tabs>
          <w:tab w:val="left" w:pos="871"/>
        </w:tabs>
        <w:spacing w:line="311" w:lineRule="exact"/>
        <w:ind w:hanging="346"/>
        <w:rPr>
          <w:sz w:val="24"/>
        </w:rPr>
      </w:pPr>
      <w:r>
        <w:rPr>
          <w:color w:val="242020"/>
          <w:sz w:val="24"/>
        </w:rPr>
        <w:t xml:space="preserve">Provide a framework of language </w:t>
      </w:r>
      <w:r>
        <w:rPr>
          <w:color w:val="242020"/>
          <w:spacing w:val="-5"/>
          <w:sz w:val="24"/>
        </w:rPr>
        <w:t>and</w:t>
      </w:r>
    </w:p>
    <w:p w14:paraId="76C92ADA" w14:textId="77777777" w:rsidR="00663E39" w:rsidRDefault="003C6329" w:rsidP="0001574D">
      <w:pPr>
        <w:pStyle w:val="BodyText"/>
        <w:spacing w:before="23" w:line="261" w:lineRule="auto"/>
        <w:ind w:left="871"/>
        <w:rPr>
          <w:color w:val="242020"/>
        </w:rPr>
      </w:pPr>
      <w:r>
        <w:rPr>
          <w:color w:val="242020"/>
        </w:rPr>
        <w:t>understanding that will improve their communication</w:t>
      </w:r>
      <w:r>
        <w:rPr>
          <w:color w:val="242020"/>
          <w:spacing w:val="-8"/>
        </w:rPr>
        <w:t xml:space="preserve"> </w:t>
      </w:r>
      <w:r>
        <w:rPr>
          <w:color w:val="242020"/>
        </w:rPr>
        <w:t>with</w:t>
      </w:r>
      <w:r>
        <w:rPr>
          <w:color w:val="242020"/>
          <w:spacing w:val="-8"/>
        </w:rPr>
        <w:t xml:space="preserve"> </w:t>
      </w:r>
      <w:r>
        <w:rPr>
          <w:color w:val="242020"/>
        </w:rPr>
        <w:t>service</w:t>
      </w:r>
      <w:r>
        <w:rPr>
          <w:color w:val="242020"/>
          <w:spacing w:val="-8"/>
        </w:rPr>
        <w:t xml:space="preserve"> </w:t>
      </w:r>
      <w:r>
        <w:rPr>
          <w:color w:val="242020"/>
        </w:rPr>
        <w:t>providers</w:t>
      </w:r>
      <w:r>
        <w:rPr>
          <w:color w:val="242020"/>
          <w:spacing w:val="-8"/>
        </w:rPr>
        <w:t xml:space="preserve"> </w:t>
      </w:r>
      <w:r>
        <w:rPr>
          <w:color w:val="242020"/>
        </w:rPr>
        <w:t>and</w:t>
      </w:r>
      <w:r>
        <w:rPr>
          <w:color w:val="242020"/>
          <w:spacing w:val="-8"/>
        </w:rPr>
        <w:t xml:space="preserve"> </w:t>
      </w:r>
      <w:r>
        <w:rPr>
          <w:color w:val="242020"/>
        </w:rPr>
        <w:t>partners doing collaborative work</w:t>
      </w:r>
    </w:p>
    <w:p w14:paraId="47D2E303" w14:textId="00836C5F" w:rsidR="005E19FB" w:rsidRDefault="003C6329" w:rsidP="0001574D">
      <w:pPr>
        <w:pStyle w:val="BodyText"/>
        <w:spacing w:before="23" w:line="261" w:lineRule="auto"/>
        <w:ind w:left="871"/>
      </w:pPr>
      <w:r>
        <w:rPr>
          <w:color w:val="242020"/>
        </w:rPr>
        <w:t xml:space="preserve"> in human trafficking prevention and identification.</w:t>
      </w:r>
      <w:r w:rsidR="00092389">
        <w:rPr>
          <w:color w:val="242020"/>
        </w:rPr>
        <w:t xml:space="preserve"> </w:t>
      </w:r>
      <w:r>
        <w:rPr>
          <w:color w:val="242020"/>
          <w:u w:color="242020"/>
        </w:rPr>
        <w:t xml:space="preserve">Attendees will receive instruction </w:t>
      </w:r>
      <w:r>
        <w:rPr>
          <w:color w:val="242020"/>
          <w:spacing w:val="-5"/>
          <w:u w:color="242020"/>
        </w:rPr>
        <w:t>on:</w:t>
      </w:r>
    </w:p>
    <w:p w14:paraId="005BC3EF" w14:textId="77777777" w:rsidR="005E19FB" w:rsidRDefault="003C6329">
      <w:pPr>
        <w:pStyle w:val="ListParagraph"/>
        <w:numPr>
          <w:ilvl w:val="0"/>
          <w:numId w:val="1"/>
        </w:numPr>
        <w:tabs>
          <w:tab w:val="left" w:pos="904"/>
        </w:tabs>
        <w:spacing w:before="281" w:line="332" w:lineRule="exact"/>
        <w:ind w:left="904" w:hanging="346"/>
        <w:rPr>
          <w:sz w:val="24"/>
        </w:rPr>
      </w:pPr>
      <w:r>
        <w:rPr>
          <w:color w:val="242020"/>
          <w:sz w:val="24"/>
        </w:rPr>
        <w:t xml:space="preserve">How to use and score the CSE-IT screening </w:t>
      </w:r>
      <w:r>
        <w:rPr>
          <w:color w:val="242020"/>
          <w:spacing w:val="-2"/>
          <w:sz w:val="24"/>
        </w:rPr>
        <w:t>tool.</w:t>
      </w:r>
    </w:p>
    <w:p w14:paraId="5B785322" w14:textId="77777777" w:rsidR="005E19FB" w:rsidRDefault="003C6329">
      <w:pPr>
        <w:pStyle w:val="ListParagraph"/>
        <w:numPr>
          <w:ilvl w:val="0"/>
          <w:numId w:val="1"/>
        </w:numPr>
        <w:tabs>
          <w:tab w:val="left" w:pos="905"/>
        </w:tabs>
        <w:spacing w:line="256" w:lineRule="auto"/>
        <w:ind w:left="905" w:right="778"/>
        <w:rPr>
          <w:sz w:val="24"/>
        </w:rPr>
      </w:pPr>
      <w:r>
        <w:rPr>
          <w:color w:val="242020"/>
          <w:sz w:val="24"/>
        </w:rPr>
        <w:t>The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importance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of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a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victim-centered</w:t>
      </w:r>
      <w:r>
        <w:rPr>
          <w:color w:val="242020"/>
          <w:spacing w:val="-7"/>
          <w:sz w:val="24"/>
        </w:rPr>
        <w:t xml:space="preserve"> </w:t>
      </w:r>
      <w:r>
        <w:rPr>
          <w:color w:val="242020"/>
          <w:sz w:val="24"/>
        </w:rPr>
        <w:t>approach</w:t>
      </w:r>
      <w:r>
        <w:rPr>
          <w:color w:val="242020"/>
          <w:spacing w:val="-8"/>
          <w:sz w:val="24"/>
        </w:rPr>
        <w:t xml:space="preserve"> </w:t>
      </w:r>
      <w:r>
        <w:rPr>
          <w:color w:val="242020"/>
          <w:sz w:val="24"/>
        </w:rPr>
        <w:t>when dealing with victims of human trafficking.</w:t>
      </w:r>
    </w:p>
    <w:p w14:paraId="321A18BE" w14:textId="77777777" w:rsidR="005E19FB" w:rsidRDefault="003C6329">
      <w:pPr>
        <w:pStyle w:val="ListParagraph"/>
        <w:numPr>
          <w:ilvl w:val="0"/>
          <w:numId w:val="1"/>
        </w:numPr>
        <w:tabs>
          <w:tab w:val="left" w:pos="904"/>
        </w:tabs>
        <w:spacing w:line="308" w:lineRule="exact"/>
        <w:ind w:left="904" w:hanging="346"/>
        <w:rPr>
          <w:sz w:val="24"/>
        </w:rPr>
      </w:pPr>
      <w:r>
        <w:rPr>
          <w:color w:val="242020"/>
          <w:sz w:val="24"/>
        </w:rPr>
        <w:t xml:space="preserve">How victims of human trafficking are groomed </w:t>
      </w:r>
      <w:r>
        <w:rPr>
          <w:color w:val="242020"/>
          <w:spacing w:val="-5"/>
          <w:sz w:val="24"/>
        </w:rPr>
        <w:t>by</w:t>
      </w:r>
    </w:p>
    <w:p w14:paraId="2E340DA3" w14:textId="77777777" w:rsidR="005E19FB" w:rsidRDefault="003C6329">
      <w:pPr>
        <w:pStyle w:val="BodyText"/>
        <w:spacing w:before="21"/>
        <w:ind w:left="905"/>
      </w:pPr>
      <w:r>
        <w:rPr>
          <w:color w:val="242020"/>
          <w:spacing w:val="-2"/>
        </w:rPr>
        <w:t>traffickers.</w:t>
      </w:r>
    </w:p>
    <w:p w14:paraId="1DFBED2D" w14:textId="063BCE58" w:rsidR="005E19FB" w:rsidRDefault="003C6329">
      <w:pPr>
        <w:pStyle w:val="ListParagraph"/>
        <w:numPr>
          <w:ilvl w:val="0"/>
          <w:numId w:val="1"/>
        </w:numPr>
        <w:tabs>
          <w:tab w:val="left" w:pos="904"/>
        </w:tabs>
        <w:spacing w:before="15"/>
        <w:ind w:left="904" w:hanging="346"/>
        <w:rPr>
          <w:sz w:val="24"/>
        </w:rPr>
      </w:pPr>
      <w:r>
        <w:rPr>
          <w:color w:val="242020"/>
          <w:sz w:val="24"/>
        </w:rPr>
        <w:t>How trauma and repeated trauma impacts the</w:t>
      </w:r>
      <w:r>
        <w:rPr>
          <w:color w:val="242020"/>
          <w:spacing w:val="-1"/>
          <w:sz w:val="24"/>
        </w:rPr>
        <w:t xml:space="preserve"> </w:t>
      </w:r>
      <w:r>
        <w:rPr>
          <w:color w:val="242020"/>
          <w:spacing w:val="-2"/>
          <w:sz w:val="24"/>
        </w:rPr>
        <w:t>brain.</w:t>
      </w:r>
    </w:p>
    <w:p w14:paraId="64C68B59" w14:textId="77777777" w:rsidR="005E19FB" w:rsidRDefault="005E19FB">
      <w:pPr>
        <w:rPr>
          <w:sz w:val="24"/>
        </w:rPr>
        <w:sectPr w:rsidR="005E19FB" w:rsidSect="00663E39">
          <w:type w:val="continuous"/>
          <w:pgSz w:w="12240" w:h="15840"/>
          <w:pgMar w:top="140" w:right="60" w:bottom="180" w:left="20" w:header="720" w:footer="720" w:gutter="0"/>
          <w:cols w:num="2" w:space="720" w:equalWidth="0">
            <w:col w:w="5574" w:space="40"/>
            <w:col w:w="6546"/>
          </w:cols>
        </w:sectPr>
      </w:pPr>
    </w:p>
    <w:p w14:paraId="6491013D" w14:textId="77777777" w:rsidR="00663E39" w:rsidRDefault="0001574D" w:rsidP="00663E39">
      <w:pPr>
        <w:spacing w:line="187" w:lineRule="auto"/>
        <w:ind w:left="270" w:right="39"/>
        <w:rPr>
          <w:b/>
          <w:bCs/>
        </w:rPr>
      </w:pPr>
      <w:r>
        <w:rPr>
          <w:b/>
          <w:bCs/>
        </w:rPr>
        <w:tab/>
      </w:r>
    </w:p>
    <w:p w14:paraId="7C5FB21C" w14:textId="77777777" w:rsidR="00663E39" w:rsidRDefault="00663E39" w:rsidP="00663E39">
      <w:pPr>
        <w:spacing w:line="187" w:lineRule="auto"/>
        <w:ind w:left="270" w:right="39"/>
        <w:rPr>
          <w:b/>
          <w:bCs/>
        </w:rPr>
      </w:pPr>
    </w:p>
    <w:p w14:paraId="5108B0D9" w14:textId="77777777" w:rsidR="00C05A49" w:rsidRDefault="00C05A49" w:rsidP="00663E39">
      <w:pPr>
        <w:spacing w:line="187" w:lineRule="auto"/>
        <w:ind w:left="270" w:right="39"/>
        <w:rPr>
          <w:b/>
          <w:bCs/>
        </w:rPr>
        <w:sectPr w:rsidR="00C05A49">
          <w:type w:val="continuous"/>
          <w:pgSz w:w="12240" w:h="15840"/>
          <w:pgMar w:top="140" w:right="60" w:bottom="0" w:left="20" w:header="720" w:footer="720" w:gutter="0"/>
          <w:cols w:num="2" w:space="720" w:equalWidth="0">
            <w:col w:w="8125" w:space="40"/>
            <w:col w:w="3995"/>
          </w:cols>
        </w:sectPr>
      </w:pPr>
    </w:p>
    <w:p w14:paraId="21509416" w14:textId="77777777" w:rsidR="00663E39" w:rsidRDefault="00663E39" w:rsidP="00663E39">
      <w:pPr>
        <w:spacing w:line="187" w:lineRule="auto"/>
        <w:ind w:left="270" w:right="39"/>
        <w:rPr>
          <w:b/>
          <w:bCs/>
        </w:rPr>
      </w:pPr>
    </w:p>
    <w:p w14:paraId="6521F84B" w14:textId="6D994AC7" w:rsidR="00663E39" w:rsidRDefault="00663E39" w:rsidP="00663E39">
      <w:pPr>
        <w:spacing w:line="187" w:lineRule="auto"/>
        <w:ind w:left="270" w:right="39"/>
        <w:rPr>
          <w:b/>
          <w:bCs/>
        </w:rPr>
      </w:pPr>
    </w:p>
    <w:p w14:paraId="4713109E" w14:textId="090F37BD" w:rsidR="00663E39" w:rsidRDefault="00C05A49" w:rsidP="00C05A49">
      <w:pPr>
        <w:spacing w:line="187" w:lineRule="auto"/>
        <w:ind w:right="39"/>
        <w:rPr>
          <w:b/>
          <w:bCs/>
        </w:rPr>
      </w:pPr>
      <w:r w:rsidRPr="0077481A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7ABA1DB" wp14:editId="792390CD">
            <wp:simplePos x="0" y="0"/>
            <wp:positionH relativeFrom="column">
              <wp:posOffset>6597650</wp:posOffset>
            </wp:positionH>
            <wp:positionV relativeFrom="paragraph">
              <wp:posOffset>236220</wp:posOffset>
            </wp:positionV>
            <wp:extent cx="813435" cy="813435"/>
            <wp:effectExtent l="0" t="0" r="5715" b="5715"/>
            <wp:wrapSquare wrapText="bothSides"/>
            <wp:docPr id="10652455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3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E0C45C" w14:textId="45D4FDA6" w:rsidR="00136F4E" w:rsidRDefault="00136F4E" w:rsidP="00663E39">
      <w:pPr>
        <w:spacing w:line="187" w:lineRule="auto"/>
        <w:ind w:right="-3935"/>
        <w:jc w:val="center"/>
        <w:rPr>
          <w:b/>
          <w:bCs/>
          <w:spacing w:val="-2"/>
          <w:u w:val="single"/>
        </w:rPr>
      </w:pPr>
      <w:r w:rsidRPr="008623A4">
        <w:rPr>
          <w:b/>
          <w:bCs/>
          <w:u w:val="single"/>
        </w:rPr>
        <w:t xml:space="preserve">Eligible for TCOLE credit </w:t>
      </w:r>
      <w:r w:rsidRPr="008623A4">
        <w:rPr>
          <w:b/>
          <w:bCs/>
          <w:spacing w:val="-2"/>
          <w:u w:val="single"/>
        </w:rPr>
        <w:t>hours</w:t>
      </w:r>
    </w:p>
    <w:p w14:paraId="47A35611" w14:textId="48D5A355" w:rsidR="00663E39" w:rsidRDefault="00663E39" w:rsidP="00C05A49">
      <w:pPr>
        <w:pStyle w:val="BodyText"/>
        <w:ind w:right="-3845"/>
        <w:jc w:val="center"/>
        <w:rPr>
          <w:b/>
          <w:bCs/>
          <w:spacing w:val="-2"/>
          <w:sz w:val="22"/>
          <w:szCs w:val="22"/>
          <w:u w:val="single"/>
        </w:rPr>
      </w:pPr>
      <w:r>
        <w:rPr>
          <w:b/>
          <w:bCs/>
          <w:spacing w:val="-2"/>
          <w:sz w:val="22"/>
          <w:szCs w:val="22"/>
          <w:u w:val="single"/>
        </w:rPr>
        <w:t>Register @</w:t>
      </w:r>
      <w:r w:rsidR="00C05A49">
        <w:rPr>
          <w:b/>
          <w:bCs/>
          <w:spacing w:val="-2"/>
          <w:sz w:val="22"/>
          <w:szCs w:val="22"/>
          <w:u w:val="single"/>
        </w:rPr>
        <w:t xml:space="preserve"> </w:t>
      </w:r>
      <w:hyperlink r:id="rId12" w:history="1">
        <w:r w:rsidRPr="00145F13">
          <w:rPr>
            <w:rStyle w:val="Hyperlink"/>
            <w:b/>
            <w:bCs/>
            <w:spacing w:val="-2"/>
            <w:sz w:val="22"/>
            <w:szCs w:val="22"/>
          </w:rPr>
          <w:t>www.gusgeorgelawenforcementacademy.org</w:t>
        </w:r>
      </w:hyperlink>
    </w:p>
    <w:p w14:paraId="1E1AD153" w14:textId="27D9FE97" w:rsidR="00663E39" w:rsidRDefault="00C05A49" w:rsidP="00C05A49">
      <w:pPr>
        <w:pStyle w:val="BodyText"/>
        <w:ind w:right="-3935"/>
        <w:jc w:val="center"/>
        <w:rPr>
          <w:b/>
          <w:bCs/>
          <w:spacing w:val="-2"/>
          <w:sz w:val="22"/>
          <w:szCs w:val="22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B6D2234" wp14:editId="3E7456F8">
            <wp:simplePos x="0" y="0"/>
            <wp:positionH relativeFrom="column">
              <wp:posOffset>406400</wp:posOffset>
            </wp:positionH>
            <wp:positionV relativeFrom="paragraph">
              <wp:posOffset>-321310</wp:posOffset>
            </wp:positionV>
            <wp:extent cx="768096" cy="896112"/>
            <wp:effectExtent l="0" t="0" r="0" b="0"/>
            <wp:wrapSquare wrapText="right"/>
            <wp:docPr id="802183971" name="Picture 1" descr="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183971" name="Picture 1" descr="Logo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096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4" w:history="1">
        <w:r w:rsidRPr="00145F13">
          <w:rPr>
            <w:rStyle w:val="Hyperlink"/>
            <w:b/>
            <w:bCs/>
            <w:spacing w:val="-2"/>
            <w:sz w:val="22"/>
            <w:szCs w:val="22"/>
          </w:rPr>
          <w:t>Jessie.Agee-Balaszi@fbctx.gov</w:t>
        </w:r>
      </w:hyperlink>
    </w:p>
    <w:p w14:paraId="0D091840" w14:textId="12EEC4A3" w:rsidR="00663E39" w:rsidRPr="008623A4" w:rsidRDefault="00663E39" w:rsidP="00C05A49">
      <w:pPr>
        <w:pStyle w:val="BodyText"/>
        <w:ind w:right="-4025"/>
        <w:jc w:val="center"/>
        <w:rPr>
          <w:b/>
          <w:bCs/>
          <w:sz w:val="22"/>
          <w:szCs w:val="22"/>
        </w:rPr>
      </w:pPr>
      <w:r>
        <w:rPr>
          <w:b/>
          <w:bCs/>
          <w:spacing w:val="-2"/>
          <w:sz w:val="22"/>
          <w:szCs w:val="22"/>
          <w:u w:val="single"/>
        </w:rPr>
        <w:t>281-238-1583</w:t>
      </w:r>
    </w:p>
    <w:p w14:paraId="4D98F574" w14:textId="0BDE5378" w:rsidR="005E19FB" w:rsidRPr="007D037D" w:rsidRDefault="00933BDF" w:rsidP="00663E39">
      <w:pPr>
        <w:spacing w:line="187" w:lineRule="auto"/>
        <w:ind w:left="-180" w:right="-3755" w:firstLine="720"/>
        <w:rPr>
          <w:b/>
          <w:bCs/>
        </w:rPr>
      </w:pPr>
      <w:r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  <w:r w:rsidR="0077481A">
        <w:rPr>
          <w:b/>
          <w:bCs/>
        </w:rPr>
        <w:tab/>
      </w:r>
    </w:p>
    <w:sectPr w:rsidR="005E19FB" w:rsidRPr="007D037D" w:rsidSect="00C05A49">
      <w:type w:val="continuous"/>
      <w:pgSz w:w="12240" w:h="15840"/>
      <w:pgMar w:top="140" w:right="60" w:bottom="0" w:left="20" w:header="720" w:footer="720" w:gutter="0"/>
      <w:cols w:space="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3679E" w14:textId="77777777" w:rsidR="0001574D" w:rsidRDefault="0001574D" w:rsidP="0001574D">
      <w:r>
        <w:separator/>
      </w:r>
    </w:p>
  </w:endnote>
  <w:endnote w:type="continuationSeparator" w:id="0">
    <w:p w14:paraId="406F537E" w14:textId="77777777" w:rsidR="0001574D" w:rsidRDefault="0001574D" w:rsidP="0001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PT Book">
    <w:altName w:val="Century Gothic"/>
    <w:charset w:val="00"/>
    <w:family w:val="swiss"/>
    <w:pitch w:val="variable"/>
  </w:font>
  <w:font w:name="Futura PT Bold">
    <w:altName w:val="Century Gothic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84B98" w14:textId="44FB6819" w:rsidR="0001574D" w:rsidRDefault="0001574D" w:rsidP="007D528E">
    <w:pPr>
      <w:pStyle w:val="BodyTex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89C77" w14:textId="77777777" w:rsidR="0001574D" w:rsidRDefault="0001574D" w:rsidP="0001574D">
      <w:r>
        <w:separator/>
      </w:r>
    </w:p>
  </w:footnote>
  <w:footnote w:type="continuationSeparator" w:id="0">
    <w:p w14:paraId="73268E15" w14:textId="77777777" w:rsidR="0001574D" w:rsidRDefault="0001574D" w:rsidP="0001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E738C"/>
    <w:multiLevelType w:val="hybridMultilevel"/>
    <w:tmpl w:val="338A8A28"/>
    <w:lvl w:ilvl="0" w:tplc="9C7A7B24">
      <w:numFmt w:val="bullet"/>
      <w:lvlText w:val=""/>
      <w:lvlJc w:val="left"/>
      <w:pPr>
        <w:ind w:left="871" w:hanging="347"/>
      </w:pPr>
      <w:rPr>
        <w:rFonts w:ascii="Symbol" w:eastAsia="Symbol" w:hAnsi="Symbol" w:cs="Symbol" w:hint="default"/>
        <w:b w:val="0"/>
        <w:bCs w:val="0"/>
        <w:i w:val="0"/>
        <w:iCs w:val="0"/>
        <w:color w:val="242020"/>
        <w:spacing w:val="0"/>
        <w:w w:val="100"/>
        <w:sz w:val="26"/>
        <w:szCs w:val="26"/>
        <w:lang w:val="en-US" w:eastAsia="en-US" w:bidi="ar-SA"/>
      </w:rPr>
    </w:lvl>
    <w:lvl w:ilvl="1" w:tplc="725E0110">
      <w:numFmt w:val="bullet"/>
      <w:lvlText w:val="•"/>
      <w:lvlJc w:val="left"/>
      <w:pPr>
        <w:ind w:left="1349" w:hanging="347"/>
      </w:pPr>
      <w:rPr>
        <w:rFonts w:hint="default"/>
        <w:lang w:val="en-US" w:eastAsia="en-US" w:bidi="ar-SA"/>
      </w:rPr>
    </w:lvl>
    <w:lvl w:ilvl="2" w:tplc="0EC643F8">
      <w:numFmt w:val="bullet"/>
      <w:lvlText w:val="•"/>
      <w:lvlJc w:val="left"/>
      <w:pPr>
        <w:ind w:left="1818" w:hanging="347"/>
      </w:pPr>
      <w:rPr>
        <w:rFonts w:hint="default"/>
        <w:lang w:val="en-US" w:eastAsia="en-US" w:bidi="ar-SA"/>
      </w:rPr>
    </w:lvl>
    <w:lvl w:ilvl="3" w:tplc="12D85218">
      <w:numFmt w:val="bullet"/>
      <w:lvlText w:val="•"/>
      <w:lvlJc w:val="left"/>
      <w:pPr>
        <w:ind w:left="2288" w:hanging="347"/>
      </w:pPr>
      <w:rPr>
        <w:rFonts w:hint="default"/>
        <w:lang w:val="en-US" w:eastAsia="en-US" w:bidi="ar-SA"/>
      </w:rPr>
    </w:lvl>
    <w:lvl w:ilvl="4" w:tplc="BE6CD5FE">
      <w:numFmt w:val="bullet"/>
      <w:lvlText w:val="•"/>
      <w:lvlJc w:val="left"/>
      <w:pPr>
        <w:ind w:left="2757" w:hanging="347"/>
      </w:pPr>
      <w:rPr>
        <w:rFonts w:hint="default"/>
        <w:lang w:val="en-US" w:eastAsia="en-US" w:bidi="ar-SA"/>
      </w:rPr>
    </w:lvl>
    <w:lvl w:ilvl="5" w:tplc="EF24E302">
      <w:numFmt w:val="bullet"/>
      <w:lvlText w:val="•"/>
      <w:lvlJc w:val="left"/>
      <w:pPr>
        <w:ind w:left="3226" w:hanging="347"/>
      </w:pPr>
      <w:rPr>
        <w:rFonts w:hint="default"/>
        <w:lang w:val="en-US" w:eastAsia="en-US" w:bidi="ar-SA"/>
      </w:rPr>
    </w:lvl>
    <w:lvl w:ilvl="6" w:tplc="75E66B1E">
      <w:numFmt w:val="bullet"/>
      <w:lvlText w:val="•"/>
      <w:lvlJc w:val="left"/>
      <w:pPr>
        <w:ind w:left="3696" w:hanging="347"/>
      </w:pPr>
      <w:rPr>
        <w:rFonts w:hint="default"/>
        <w:lang w:val="en-US" w:eastAsia="en-US" w:bidi="ar-SA"/>
      </w:rPr>
    </w:lvl>
    <w:lvl w:ilvl="7" w:tplc="CB5642FE">
      <w:numFmt w:val="bullet"/>
      <w:lvlText w:val="•"/>
      <w:lvlJc w:val="left"/>
      <w:pPr>
        <w:ind w:left="4165" w:hanging="347"/>
      </w:pPr>
      <w:rPr>
        <w:rFonts w:hint="default"/>
        <w:lang w:val="en-US" w:eastAsia="en-US" w:bidi="ar-SA"/>
      </w:rPr>
    </w:lvl>
    <w:lvl w:ilvl="8" w:tplc="95D23926">
      <w:numFmt w:val="bullet"/>
      <w:lvlText w:val="•"/>
      <w:lvlJc w:val="left"/>
      <w:pPr>
        <w:ind w:left="4634" w:hanging="347"/>
      </w:pPr>
      <w:rPr>
        <w:rFonts w:hint="default"/>
        <w:lang w:val="en-US" w:eastAsia="en-US" w:bidi="ar-SA"/>
      </w:rPr>
    </w:lvl>
  </w:abstractNum>
  <w:num w:numId="1" w16cid:durableId="560747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9FB"/>
    <w:rsid w:val="0001574D"/>
    <w:rsid w:val="00080AB3"/>
    <w:rsid w:val="00092389"/>
    <w:rsid w:val="000D49D5"/>
    <w:rsid w:val="00136F4E"/>
    <w:rsid w:val="00147894"/>
    <w:rsid w:val="003C6329"/>
    <w:rsid w:val="003D2F06"/>
    <w:rsid w:val="003E31D8"/>
    <w:rsid w:val="004A33B3"/>
    <w:rsid w:val="005E19FB"/>
    <w:rsid w:val="00663E39"/>
    <w:rsid w:val="0077481A"/>
    <w:rsid w:val="007D037D"/>
    <w:rsid w:val="007D528E"/>
    <w:rsid w:val="00843274"/>
    <w:rsid w:val="008623A4"/>
    <w:rsid w:val="00894A6F"/>
    <w:rsid w:val="00933BDF"/>
    <w:rsid w:val="009472A9"/>
    <w:rsid w:val="00A61B16"/>
    <w:rsid w:val="00B36D6A"/>
    <w:rsid w:val="00BA094B"/>
    <w:rsid w:val="00BB0030"/>
    <w:rsid w:val="00C05A49"/>
    <w:rsid w:val="00CF1914"/>
    <w:rsid w:val="00DD0B24"/>
    <w:rsid w:val="00E2681F"/>
    <w:rsid w:val="00F047C2"/>
    <w:rsid w:val="00F6051C"/>
    <w:rsid w:val="00FD7564"/>
    <w:rsid w:val="00FF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17F3E"/>
  <w15:docId w15:val="{DA51C079-20DD-4B84-8807-874F02147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utura PT Book" w:eastAsia="Futura PT Book" w:hAnsi="Futura PT Book" w:cs="Futura PT Book"/>
    </w:rPr>
  </w:style>
  <w:style w:type="paragraph" w:styleId="Heading1">
    <w:name w:val="heading 1"/>
    <w:basedOn w:val="Normal"/>
    <w:uiPriority w:val="9"/>
    <w:qFormat/>
    <w:pPr>
      <w:spacing w:before="164"/>
      <w:ind w:left="486"/>
      <w:outlineLvl w:val="0"/>
    </w:pPr>
    <w:rPr>
      <w:rFonts w:ascii="Futura PT Bold" w:eastAsia="Futura PT Bold" w:hAnsi="Futura PT Bold" w:cs="Futura PT Bold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8"/>
      <w:ind w:left="571" w:right="516"/>
      <w:jc w:val="center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904" w:hanging="34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36D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6D6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157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574D"/>
    <w:rPr>
      <w:rFonts w:ascii="Futura PT Book" w:eastAsia="Futura PT Book" w:hAnsi="Futura PT Book" w:cs="Futura PT Book"/>
    </w:rPr>
  </w:style>
  <w:style w:type="paragraph" w:styleId="Footer">
    <w:name w:val="footer"/>
    <w:basedOn w:val="Normal"/>
    <w:link w:val="FooterChar"/>
    <w:uiPriority w:val="99"/>
    <w:unhideWhenUsed/>
    <w:rsid w:val="000157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74D"/>
    <w:rPr>
      <w:rFonts w:ascii="Futura PT Book" w:eastAsia="Futura PT Book" w:hAnsi="Futura PT Book" w:cs="Futura PT Boo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hyperlink" Target="https://gov.texas.gov/organization/cjd/childsextrafficking" TargetMode="External"/><Relationship Id="rId12" Type="http://schemas.openxmlformats.org/officeDocument/2006/relationships/hyperlink" Target="http://www.gusgeorgelawenforcementacademy.or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Jessie.Agee-Balaszi@fbctx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CSE-IT User Training</vt:lpstr>
    </vt:vector>
  </TitlesOfParts>
  <Company>Office of the Governor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CSE-IT User Training</dc:title>
  <dc:creator>Chad</dc:creator>
  <cp:keywords>DAGDQ4t-8eE,BAFoiWt2RBg</cp:keywords>
  <cp:lastModifiedBy>Silewicz, Donna</cp:lastModifiedBy>
  <cp:revision>4</cp:revision>
  <dcterms:created xsi:type="dcterms:W3CDTF">2025-10-27T17:57:00Z</dcterms:created>
  <dcterms:modified xsi:type="dcterms:W3CDTF">2025-10-27T18:54:00Z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2025-03-19T00:00:00Z</vt:filetime>
  </property>
  <property fmtid="{D5CDD505-2E9C-101B-9397-08002B2CF9AE}" pid="5" name="Producer">
    <vt:lpwstr>Canva</vt:lpwstr>
  </property>
</Properties>
</file>